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37221419" w:rsidR="00737035" w:rsidRDefault="00C262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Chemistry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4A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Principal Investigator (PI) or Co-Investigator (CI)</w:t>
            </w:r>
          </w:p>
          <w:p w14:paraId="0D81EA5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77777777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e.g. technical staff </w:t>
            </w:r>
            <w:r>
              <w:rPr>
                <w:rFonts w:ascii="Arial" w:hAnsi="Arial" w:cs="Arial"/>
                <w:sz w:val="22"/>
                <w:szCs w:val="22"/>
              </w:rPr>
              <w:t>or,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C00F1D7" w14:textId="77777777" w:rsidR="00C26260" w:rsidRPr="00DF5FC5" w:rsidRDefault="00C26260" w:rsidP="00C26260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DF5FC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BIOSCENT is a collaboration with Unilever on surfactant / fragrance formulations to develop laundry products using bio-surfactants for lower environmental impact, </w:t>
            </w:r>
          </w:p>
          <w:p w14:paraId="2B4AAED5" w14:textId="77777777" w:rsidR="00C26260" w:rsidRPr="00DF5FC5" w:rsidRDefault="00C26260" w:rsidP="00C26260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  <w:p w14:paraId="6B21E02B" w14:textId="77777777" w:rsidR="00C26260" w:rsidRPr="00DF5FC5" w:rsidRDefault="00C26260" w:rsidP="00C26260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DF5FC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This </w:t>
            </w:r>
            <w:proofErr w:type="gramStart"/>
            <w:r w:rsidRPr="00DF5FC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6 month</w:t>
            </w:r>
            <w:proofErr w:type="gramEnd"/>
            <w:r w:rsidRPr="00DF5FC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role is based in Bath, carrying out research primarily using X-ray scattering in Bath and at the Diamond Light Source. </w:t>
            </w:r>
          </w:p>
          <w:p w14:paraId="54CDA74D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981374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828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 xml:space="preserve">e.g. timetabling and meeting project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milestones;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2DA25181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e-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up results of research and contribut</w:t>
            </w:r>
            <w:r w:rsidR="00D17A16">
              <w:rPr>
                <w:rFonts w:ascii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55839EB8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</w:t>
            </w:r>
            <w:r w:rsidR="00D17A16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E6562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33B7" w14:textId="77777777" w:rsidR="00E65629" w:rsidRDefault="00737035" w:rsidP="00E65629">
            <w:pPr>
              <w:rPr>
                <w:rFonts w:ascii="Arial" w:hAnsi="Arial" w:cs="Arial"/>
                <w:sz w:val="22"/>
                <w:szCs w:val="22"/>
              </w:rPr>
            </w:pPr>
            <w:r w:rsidRPr="00E65629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AE8192" w:rsidR="00E65629" w:rsidRPr="00E65629" w:rsidRDefault="00E65629" w:rsidP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629" w14:paraId="40A37C62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06E" w14:textId="4B43C847" w:rsidR="00E65629" w:rsidRDefault="00E6562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FE3" w14:textId="5B078F5E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As a member of Research Staff at the University, you will be encouraged to take up a minimum of 10 days</w:t>
            </w:r>
            <w:r w:rsidR="00D17A16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’</w:t>
            </w:r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professional development pro rata per year. You should use this time to spend on activities that will benefit your career development and your personal growth. Examples </w:t>
            </w:r>
            <w:proofErr w:type="gramStart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>include:</w:t>
            </w:r>
            <w:proofErr w:type="gramEnd"/>
            <w:r w:rsidRPr="00E65629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50B5710B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</w:p>
          <w:p w14:paraId="5BBE9B12" w14:textId="77777777" w:rsidR="00E65629" w:rsidRDefault="00E65629" w:rsidP="00E65629">
            <w:pP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7A98528A" w14:textId="77777777" w:rsidR="00E65629" w:rsidRDefault="00E656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02672D5B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AB3808">
        <w:trPr>
          <w:trHeight w:hRule="exact" w:val="395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D61" w14:textId="1B4D98CE" w:rsidR="00AB3808" w:rsidRDefault="00AB380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20615CE3" w14:textId="4B1E38DF" w:rsidR="00A830B8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</w:t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  <w:r w:rsidR="001A00D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in subject area of direct relevance for the project</w:t>
            </w:r>
            <w:r w:rsidR="00A830B8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87F1E2" w14:textId="70469D9B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Professional/Industrial/Creative Doctorate in subject area of direct relevance for the project (e.g.</w:t>
            </w:r>
            <w:r w:rsidR="0062647B">
              <w:rPr>
                <w:rFonts w:ascii="Arial" w:hAnsi="Arial" w:cs="Arial"/>
                <w:sz w:val="22"/>
                <w:szCs w:val="22"/>
              </w:rPr>
              <w:t xml:space="preserve"> DBA,</w:t>
            </w:r>
            <w:r>
              <w:rPr>
                <w:rFonts w:ascii="Arial" w:hAnsi="Arial" w:cs="Arial"/>
                <w:sz w:val="22"/>
                <w:szCs w:val="22"/>
              </w:rPr>
              <w:t xml:space="preserve"> MD, EdD, PsyD,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45DB6095" w14:textId="7CA98790" w:rsidR="002F1830" w:rsidRDefault="002F1830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 qualification (e.g. Chartership) and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relevant experience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 w:rsidR="001000DF">
              <w:rPr>
                <w:rFonts w:ascii="Arial" w:hAnsi="Arial" w:cs="Arial"/>
                <w:sz w:val="22"/>
                <w:szCs w:val="22"/>
              </w:rPr>
              <w:t xml:space="preserve"> to that of a PhD</w:t>
            </w:r>
            <w:r w:rsidR="0074719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47190" w:rsidRPr="00D17A16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127F809F" w14:textId="41F28934" w:rsidR="00811872" w:rsidRDefault="001000DF" w:rsidP="0081187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Professional</w:t>
            </w:r>
            <w:r w:rsidR="00811872">
              <w:rPr>
                <w:rFonts w:ascii="Arial" w:hAnsi="Arial" w:cs="Arial"/>
                <w:sz w:val="22"/>
                <w:szCs w:val="22"/>
              </w:rPr>
              <w:t xml:space="preserve"> experience in relevant discipline </w:t>
            </w:r>
            <w:r w:rsidR="00154DBD">
              <w:rPr>
                <w:rFonts w:ascii="Arial" w:hAnsi="Arial" w:cs="Arial"/>
                <w:sz w:val="22"/>
                <w:szCs w:val="22"/>
              </w:rPr>
              <w:t>equivalent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that of a PhD </w:t>
            </w:r>
          </w:p>
          <w:bookmarkEnd w:id="0"/>
          <w:p w14:paraId="60D41B9F" w14:textId="0D371085" w:rsidR="00A830B8" w:rsidRDefault="00A830B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345B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44348E22" w14:textId="3F5F49AC" w:rsidR="00AB3808" w:rsidRDefault="00AB3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Pr="001A00D4" w:rsidRDefault="000A1E1D" w:rsidP="000A1E1D">
      <w:pPr>
        <w:pStyle w:val="xxxxxmsonormal0"/>
        <w:rPr>
          <w:rFonts w:ascii="Arial" w:hAnsi="Arial" w:cs="Arial"/>
          <w:sz w:val="18"/>
          <w:szCs w:val="18"/>
        </w:rPr>
      </w:pPr>
    </w:p>
    <w:p w14:paraId="49CBDAE9" w14:textId="4EF32C19" w:rsidR="000A1E1D" w:rsidRPr="00973164" w:rsidRDefault="001A00D4" w:rsidP="00973164">
      <w:pPr>
        <w:ind w:right="-1050"/>
        <w:rPr>
          <w:rFonts w:ascii="Arial" w:hAnsi="Arial" w:cs="Arial"/>
        </w:rPr>
      </w:pPr>
      <w:r w:rsidRPr="00973164">
        <w:rPr>
          <w:rFonts w:ascii="Arial" w:hAnsi="Arial" w:cs="Arial"/>
        </w:rPr>
        <w:t>*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If you have not yet been awarded your PhD, you will need to have at least submitted your thesis </w:t>
      </w:r>
      <w:proofErr w:type="gramStart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in</w:t>
      </w:r>
      <w:r w:rsidR="00973164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>order to</w:t>
      </w:r>
      <w:proofErr w:type="gramEnd"/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 offered this role (if successful). This offer would be subject to you passing your viva with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or without</w:t>
      </w:r>
      <w:r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minor corrections and your PhD being awarded within your six-month probation period. Please note that an offer may be withdrawn, or probation failed, if a PhD viva is not passed or passed with major corrections.</w:t>
      </w:r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University’s normal </w:t>
      </w:r>
      <w:hyperlink r:id="rId8" w:history="1">
        <w:r w:rsidR="003961E3" w:rsidRPr="00973164">
          <w:rPr>
            <w:rStyle w:val="Hyperlink"/>
            <w:rFonts w:ascii="Arial" w:hAnsi="Arial" w:cs="Arial"/>
            <w:shd w:val="clear" w:color="auto" w:fill="FFFFFF"/>
          </w:rPr>
          <w:t>probationary requirements</w:t>
        </w:r>
      </w:hyperlink>
      <w:r w:rsidR="003961E3" w:rsidRPr="0097316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apply in all other respects. </w:t>
      </w: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F458" w14:textId="77777777" w:rsidR="000A1E1D" w:rsidRDefault="000A1E1D" w:rsidP="000A1E1D">
      <w:r>
        <w:separator/>
      </w:r>
    </w:p>
  </w:endnote>
  <w:endnote w:type="continuationSeparator" w:id="0">
    <w:p w14:paraId="6C1D3C27" w14:textId="77777777" w:rsidR="000A1E1D" w:rsidRDefault="000A1E1D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DDD8" w14:textId="77777777" w:rsidR="000A1E1D" w:rsidRDefault="000A1E1D" w:rsidP="000A1E1D">
      <w:r>
        <w:separator/>
      </w:r>
    </w:p>
  </w:footnote>
  <w:footnote w:type="continuationSeparator" w:id="0">
    <w:p w14:paraId="586C7982" w14:textId="77777777" w:rsidR="000A1E1D" w:rsidRDefault="000A1E1D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9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000DF"/>
    <w:rsid w:val="00154DBD"/>
    <w:rsid w:val="001765D3"/>
    <w:rsid w:val="001A00D4"/>
    <w:rsid w:val="00281B79"/>
    <w:rsid w:val="002F1830"/>
    <w:rsid w:val="002F463B"/>
    <w:rsid w:val="003961E3"/>
    <w:rsid w:val="00442861"/>
    <w:rsid w:val="004D26C7"/>
    <w:rsid w:val="0050175E"/>
    <w:rsid w:val="00581CB5"/>
    <w:rsid w:val="00595400"/>
    <w:rsid w:val="0062647B"/>
    <w:rsid w:val="00737035"/>
    <w:rsid w:val="00747190"/>
    <w:rsid w:val="007F4855"/>
    <w:rsid w:val="00811872"/>
    <w:rsid w:val="00973164"/>
    <w:rsid w:val="009A62F9"/>
    <w:rsid w:val="00A73613"/>
    <w:rsid w:val="00A830B8"/>
    <w:rsid w:val="00AB3808"/>
    <w:rsid w:val="00C26260"/>
    <w:rsid w:val="00D17A16"/>
    <w:rsid w:val="00DC789F"/>
    <w:rsid w:val="00E65629"/>
    <w:rsid w:val="00F6586D"/>
    <w:rsid w:val="00F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Revision">
    <w:name w:val="Revision"/>
    <w:hidden/>
    <w:uiPriority w:val="99"/>
    <w:semiHidden/>
    <w:rsid w:val="00A830B8"/>
    <w:rPr>
      <w:lang w:eastAsia="en-US"/>
    </w:rPr>
  </w:style>
  <w:style w:type="paragraph" w:styleId="NormalWeb">
    <w:name w:val="Normal (Web)"/>
    <w:basedOn w:val="Normal"/>
    <w:uiPriority w:val="99"/>
    <w:unhideWhenUsed/>
    <w:rsid w:val="00E6562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00D4"/>
  </w:style>
  <w:style w:type="character" w:styleId="Hyperlink">
    <w:name w:val="Hyperlink"/>
    <w:basedOn w:val="DefaultParagraphFont"/>
    <w:rsid w:val="00396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Saffy Sweetland</cp:lastModifiedBy>
  <cp:revision>2</cp:revision>
  <dcterms:created xsi:type="dcterms:W3CDTF">2026-07-13T13:39:00Z</dcterms:created>
  <dcterms:modified xsi:type="dcterms:W3CDTF">2026-07-13T13:39:00Z</dcterms:modified>
</cp:coreProperties>
</file>